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C4" w:rsidRDefault="00C470C4" w:rsidP="00C470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470C4">
        <w:rPr>
          <w:b/>
          <w:sz w:val="28"/>
          <w:szCs w:val="28"/>
        </w:rPr>
        <w:t>Программа тренинга</w:t>
      </w:r>
    </w:p>
    <w:p w:rsidR="008D2742" w:rsidRDefault="008D2742" w:rsidP="00C470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D2742">
        <w:rPr>
          <w:b/>
          <w:sz w:val="28"/>
          <w:szCs w:val="28"/>
        </w:rPr>
        <w:t>Лидерство и руководство</w:t>
      </w:r>
      <w:r>
        <w:rPr>
          <w:b/>
          <w:sz w:val="28"/>
          <w:szCs w:val="28"/>
        </w:rPr>
        <w:t>: как создать свою команду»</w:t>
      </w:r>
    </w:p>
    <w:p w:rsidR="008D2742" w:rsidRPr="00C470C4" w:rsidRDefault="008D2742" w:rsidP="00C470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Тренер: Н.И. Козлов</w:t>
      </w:r>
      <w:bookmarkStart w:id="0" w:name="_GoBack"/>
      <w:bookmarkEnd w:id="0"/>
    </w:p>
    <w:p w:rsidR="00C470C4" w:rsidRDefault="00C470C4" w:rsidP="00C470C4">
      <w:pPr>
        <w:pStyle w:val="a3"/>
        <w:spacing w:before="0" w:beforeAutospacing="0" w:after="0" w:afterAutospacing="0"/>
        <w:rPr>
          <w:b/>
        </w:rPr>
      </w:pPr>
    </w:p>
    <w:p w:rsidR="00C470C4" w:rsidRPr="00C470C4" w:rsidRDefault="00C470C4" w:rsidP="00C470C4">
      <w:pPr>
        <w:pStyle w:val="a3"/>
        <w:spacing w:before="0" w:beforeAutospacing="0" w:after="0" w:afterAutospacing="0"/>
        <w:rPr>
          <w:b/>
        </w:rPr>
      </w:pPr>
      <w:r w:rsidRPr="00C470C4">
        <w:rPr>
          <w:b/>
        </w:rPr>
        <w:t>1-й день</w:t>
      </w:r>
    </w:p>
    <w:p w:rsidR="00C470C4" w:rsidRPr="00C470C4" w:rsidRDefault="00C470C4" w:rsidP="00C470C4">
      <w:pPr>
        <w:pStyle w:val="a3"/>
        <w:spacing w:before="0" w:beforeAutospacing="0" w:after="0" w:afterAutospacing="0"/>
        <w:rPr>
          <w:b/>
        </w:rPr>
      </w:pPr>
      <w:r w:rsidRPr="00C470C4">
        <w:rPr>
          <w:b/>
        </w:rPr>
        <w:t>Блок 1. Заповеди руководителя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1.    Аудит: какое впечатление как руководитель я оставляю?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2.   Качества и заповеди руководителя.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3.    Выбираем зоны ближайшего развития.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4.    Тезисы. Тезисная речь.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5.    Тезисное распоряжение. Любое действие либо двигает, либо даёт направление.</w:t>
      </w:r>
    </w:p>
    <w:p w:rsidR="00C470C4" w:rsidRDefault="00C470C4" w:rsidP="00C470C4">
      <w:pPr>
        <w:pStyle w:val="a3"/>
        <w:spacing w:before="0" w:beforeAutospacing="0" w:after="0" w:afterAutospacing="0"/>
      </w:pPr>
    </w:p>
    <w:p w:rsidR="00C470C4" w:rsidRPr="00C470C4" w:rsidRDefault="00C470C4" w:rsidP="00C470C4">
      <w:pPr>
        <w:pStyle w:val="a3"/>
        <w:spacing w:before="0" w:beforeAutospacing="0" w:after="0" w:afterAutospacing="0"/>
        <w:rPr>
          <w:b/>
        </w:rPr>
      </w:pPr>
      <w:r w:rsidRPr="00C470C4">
        <w:rPr>
          <w:b/>
        </w:rPr>
        <w:t>Блок 2. Захват и удержание власти в коллективе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1.    Управленческая игра "Воздушный шар".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2.   Принципы захвата власти в коллективе.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3.   Виды лидерства.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4.   Эффективные способы коммуникативного перехвата лидерства.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5.   Упражнение «Постройся по росту» - где зона моего влияния</w:t>
      </w:r>
      <w:proofErr w:type="gramStart"/>
      <w:r>
        <w:t>?.</w:t>
      </w:r>
      <w:proofErr w:type="gramEnd"/>
    </w:p>
    <w:p w:rsidR="00C470C4" w:rsidRDefault="00C470C4" w:rsidP="00C470C4">
      <w:pPr>
        <w:pStyle w:val="a3"/>
        <w:spacing w:before="0" w:beforeAutospacing="0" w:after="0" w:afterAutospacing="0"/>
      </w:pPr>
      <w:r>
        <w:t> </w:t>
      </w:r>
    </w:p>
    <w:p w:rsidR="00C470C4" w:rsidRPr="00C470C4" w:rsidRDefault="00C470C4" w:rsidP="00C470C4">
      <w:pPr>
        <w:pStyle w:val="a3"/>
        <w:spacing w:before="0" w:beforeAutospacing="0" w:after="0" w:afterAutospacing="0"/>
        <w:rPr>
          <w:b/>
        </w:rPr>
      </w:pPr>
      <w:r w:rsidRPr="00C470C4">
        <w:rPr>
          <w:b/>
        </w:rPr>
        <w:t>2-й день</w:t>
      </w:r>
    </w:p>
    <w:p w:rsidR="00C470C4" w:rsidRPr="00C470C4" w:rsidRDefault="00C470C4" w:rsidP="00C470C4">
      <w:pPr>
        <w:pStyle w:val="a3"/>
        <w:spacing w:before="0" w:beforeAutospacing="0" w:after="0" w:afterAutospacing="0"/>
        <w:rPr>
          <w:b/>
        </w:rPr>
      </w:pPr>
      <w:r w:rsidRPr="00C470C4">
        <w:rPr>
          <w:b/>
        </w:rPr>
        <w:t>Блок 3. Кадры для аппарата и кадры для команды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1.    Строим команду или аппарат?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2.   Совещания без болтовни. От слов – к делу.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3.   Критика без критики. Обход сопротивления.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4.   Рабочий формат тела.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 xml:space="preserve">5.   </w:t>
      </w:r>
      <w:proofErr w:type="spellStart"/>
      <w:r>
        <w:t>Синтон</w:t>
      </w:r>
      <w:proofErr w:type="spellEnd"/>
      <w:r>
        <w:t>-подход в работе с кадрами.</w:t>
      </w:r>
    </w:p>
    <w:p w:rsidR="00C470C4" w:rsidRDefault="00C470C4" w:rsidP="00C470C4">
      <w:pPr>
        <w:pStyle w:val="a3"/>
        <w:spacing w:before="0" w:beforeAutospacing="0" w:after="0" w:afterAutospacing="0"/>
      </w:pPr>
    </w:p>
    <w:p w:rsidR="00C470C4" w:rsidRPr="00C470C4" w:rsidRDefault="00C470C4" w:rsidP="00C470C4">
      <w:pPr>
        <w:pStyle w:val="a3"/>
        <w:spacing w:before="0" w:beforeAutospacing="0" w:after="0" w:afterAutospacing="0"/>
        <w:rPr>
          <w:b/>
        </w:rPr>
      </w:pPr>
      <w:r w:rsidRPr="00C470C4">
        <w:rPr>
          <w:b/>
        </w:rPr>
        <w:t>Блок 4. Задачи вместо жалоб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1.    Вместо жалоб — подготовленный вопрос.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2.   Управленческая игра слалом — искусство отдавать распоряжения.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3.   Управленческие внушения для роста сотрудников.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4.   Как отказать сотруднику-другу?</w:t>
      </w:r>
    </w:p>
    <w:p w:rsidR="00C470C4" w:rsidRDefault="00C470C4" w:rsidP="00C470C4">
      <w:pPr>
        <w:pStyle w:val="a3"/>
        <w:spacing w:before="0" w:beforeAutospacing="0" w:after="0" w:afterAutospacing="0"/>
      </w:pPr>
      <w:r>
        <w:t>5.   Подготовленная разборка с сотрудником.</w:t>
      </w:r>
    </w:p>
    <w:p w:rsidR="00152EA4" w:rsidRDefault="00152EA4"/>
    <w:sectPr w:rsidR="0015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C4"/>
    <w:rsid w:val="00152EA4"/>
    <w:rsid w:val="008D2742"/>
    <w:rsid w:val="00C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kimka</dc:creator>
  <cp:lastModifiedBy>kimka</cp:lastModifiedBy>
  <cp:revision>2</cp:revision>
  <dcterms:created xsi:type="dcterms:W3CDTF">2016-10-04T15:31:00Z</dcterms:created>
  <dcterms:modified xsi:type="dcterms:W3CDTF">2016-10-04T15:50:00Z</dcterms:modified>
</cp:coreProperties>
</file>